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22" w:rsidRDefault="009D4EC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西北区客户</w:t>
      </w:r>
      <w:bookmarkStart w:id="0" w:name="_GoBack"/>
      <w:bookmarkEnd w:id="0"/>
      <w:r w:rsidR="00E16F22">
        <w:rPr>
          <w:rFonts w:hint="eastAsia"/>
          <w:b/>
          <w:sz w:val="44"/>
          <w:szCs w:val="44"/>
        </w:rPr>
        <w:t>服务管理办法</w:t>
      </w:r>
    </w:p>
    <w:p w:rsidR="00424DA7" w:rsidRDefault="00424DA7">
      <w:pPr>
        <w:jc w:val="center"/>
        <w:rPr>
          <w:b/>
          <w:sz w:val="44"/>
          <w:szCs w:val="44"/>
        </w:rPr>
      </w:pPr>
    </w:p>
    <w:p w:rsidR="00424DA7" w:rsidRDefault="009D4EC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为更好的稳定和服务好客户，促进收入稳定增长，特此制定客户回访服务，具体规范如下：</w:t>
      </w:r>
    </w:p>
    <w:p w:rsidR="00424DA7" w:rsidRDefault="009D4EC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项目负责人：韩如</w:t>
      </w:r>
    </w:p>
    <w:p w:rsidR="00424DA7" w:rsidRDefault="009D4ECB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回访对象：</w:t>
      </w:r>
      <w:r w:rsidR="001F4ACB">
        <w:rPr>
          <w:rFonts w:hint="eastAsia"/>
          <w:sz w:val="28"/>
          <w:szCs w:val="28"/>
        </w:rPr>
        <w:t>初期陕西为主，逐步覆盖全区。</w:t>
      </w:r>
    </w:p>
    <w:p w:rsidR="00424DA7" w:rsidRDefault="00361C84" w:rsidP="00361C84">
      <w:pPr>
        <w:pStyle w:val="1"/>
        <w:ind w:left="99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陕西当前</w:t>
      </w:r>
      <w:r w:rsidR="009D4ECB">
        <w:rPr>
          <w:rFonts w:hint="eastAsia"/>
          <w:sz w:val="28"/>
          <w:szCs w:val="28"/>
        </w:rPr>
        <w:t>活跃用户：</w:t>
      </w:r>
      <w:r w:rsidR="009D4ECB">
        <w:rPr>
          <w:rFonts w:hint="eastAsia"/>
          <w:sz w:val="28"/>
          <w:szCs w:val="28"/>
        </w:rPr>
        <w:t>379</w:t>
      </w:r>
      <w:r w:rsidR="009D4ECB">
        <w:rPr>
          <w:rFonts w:hint="eastAsia"/>
          <w:sz w:val="28"/>
          <w:szCs w:val="28"/>
        </w:rPr>
        <w:t>家</w:t>
      </w:r>
    </w:p>
    <w:p w:rsidR="00424DA7" w:rsidRDefault="009D4ECB">
      <w:pPr>
        <w:pStyle w:val="1"/>
        <w:ind w:left="27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361C84">
        <w:rPr>
          <w:rFonts w:hint="eastAsia"/>
          <w:sz w:val="28"/>
          <w:szCs w:val="28"/>
        </w:rPr>
        <w:t>陕西当前</w:t>
      </w:r>
      <w:r>
        <w:rPr>
          <w:rFonts w:hint="eastAsia"/>
          <w:sz w:val="28"/>
          <w:szCs w:val="28"/>
        </w:rPr>
        <w:t>沉默用户：</w:t>
      </w:r>
      <w:r>
        <w:rPr>
          <w:rFonts w:hint="eastAsia"/>
          <w:sz w:val="28"/>
          <w:szCs w:val="28"/>
        </w:rPr>
        <w:t>833</w:t>
      </w:r>
      <w:r>
        <w:rPr>
          <w:rFonts w:hint="eastAsia"/>
          <w:sz w:val="28"/>
          <w:szCs w:val="28"/>
        </w:rPr>
        <w:t>家</w:t>
      </w:r>
    </w:p>
    <w:p w:rsidR="00424DA7" w:rsidRPr="00025FAA" w:rsidRDefault="009D4ECB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 w:rsidRPr="00025FAA">
        <w:rPr>
          <w:rFonts w:hint="eastAsia"/>
          <w:sz w:val="28"/>
          <w:szCs w:val="28"/>
        </w:rPr>
        <w:t>回访目的：</w:t>
      </w:r>
      <w:r w:rsidRPr="00025FAA">
        <w:rPr>
          <w:rFonts w:ascii="宋体" w:hAnsi="宋体" w:cs="宋体" w:hint="eastAsia"/>
          <w:color w:val="444444"/>
          <w:szCs w:val="21"/>
        </w:rPr>
        <w:t xml:space="preserve"> </w:t>
      </w:r>
    </w:p>
    <w:p w:rsidR="00424DA7" w:rsidRDefault="009D4ECB">
      <w:pPr>
        <w:pStyle w:val="1"/>
        <w:ind w:left="270" w:firstLineChars="0" w:firstLine="0"/>
        <w:rPr>
          <w:sz w:val="28"/>
          <w:szCs w:val="28"/>
        </w:rPr>
      </w:pPr>
      <w:r>
        <w:rPr>
          <w:rFonts w:ascii="宋体" w:hAnsi="宋体" w:cs="宋体" w:hint="eastAsia"/>
          <w:color w:val="444444"/>
          <w:szCs w:val="21"/>
        </w:rPr>
        <w:t xml:space="preserve">      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361C84">
        <w:rPr>
          <w:rFonts w:hint="eastAsia"/>
          <w:sz w:val="28"/>
          <w:szCs w:val="28"/>
        </w:rPr>
        <w:t>稳定活跃用户、激活沉默用户。</w:t>
      </w:r>
    </w:p>
    <w:p w:rsidR="00424DA7" w:rsidRDefault="009D4ECB" w:rsidP="00361C84">
      <w:pPr>
        <w:pStyle w:val="1"/>
        <w:ind w:left="27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</w:t>
      </w:r>
      <w:r>
        <w:rPr>
          <w:rFonts w:hint="eastAsia"/>
          <w:sz w:val="28"/>
          <w:szCs w:val="28"/>
        </w:rPr>
        <w:t>）建立客户档案，</w:t>
      </w:r>
      <w:r w:rsidR="00361C84">
        <w:rPr>
          <w:rFonts w:hint="eastAsia"/>
          <w:sz w:val="28"/>
          <w:szCs w:val="28"/>
        </w:rPr>
        <w:t>挖掘新需求，带动收入。</w:t>
      </w:r>
    </w:p>
    <w:p w:rsidR="00424DA7" w:rsidRDefault="009D4ECB">
      <w:pPr>
        <w:pStyle w:val="1"/>
        <w:ind w:left="-45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361C84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、回访登记表：主要记录回访时间、回访结果、问题归结、处理结果详细的见回访登记表。</w:t>
      </w:r>
    </w:p>
    <w:p w:rsidR="001F4ACB" w:rsidRDefault="001F4ACB">
      <w:pPr>
        <w:pStyle w:val="1"/>
        <w:ind w:left="-45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4</w:t>
      </w:r>
      <w:r>
        <w:rPr>
          <w:rFonts w:hint="eastAsia"/>
          <w:sz w:val="28"/>
          <w:szCs w:val="28"/>
        </w:rPr>
        <w:t>、回访要求：</w:t>
      </w:r>
    </w:p>
    <w:p w:rsidR="001F4ACB" w:rsidRDefault="001F4ACB">
      <w:pPr>
        <w:pStyle w:val="1"/>
        <w:ind w:left="-45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025FAA">
        <w:rPr>
          <w:rFonts w:hint="eastAsia"/>
          <w:sz w:val="28"/>
          <w:szCs w:val="28"/>
        </w:rPr>
        <w:t>1</w:t>
      </w:r>
      <w:r w:rsidR="00025FAA">
        <w:rPr>
          <w:rFonts w:hint="eastAsia"/>
          <w:sz w:val="28"/>
          <w:szCs w:val="28"/>
        </w:rPr>
        <w:t>）</w:t>
      </w:r>
      <w:r w:rsidR="00025FAA">
        <w:rPr>
          <w:rFonts w:hint="eastAsia"/>
          <w:sz w:val="28"/>
          <w:szCs w:val="28"/>
        </w:rPr>
        <w:t xml:space="preserve"> </w:t>
      </w:r>
      <w:r w:rsidR="00025FAA">
        <w:rPr>
          <w:rFonts w:hint="eastAsia"/>
          <w:sz w:val="28"/>
          <w:szCs w:val="28"/>
        </w:rPr>
        <w:t>向周会组提交每周回访情况，以“客服周报”为准，并对相关问题进行交流分享。</w:t>
      </w:r>
    </w:p>
    <w:p w:rsidR="00025FAA" w:rsidRDefault="00025FAA">
      <w:pPr>
        <w:pStyle w:val="1"/>
        <w:ind w:left="-45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日回访客户不得少于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家，月回访不得至少于</w:t>
      </w:r>
      <w:r>
        <w:rPr>
          <w:rFonts w:hint="eastAsia"/>
          <w:sz w:val="28"/>
          <w:szCs w:val="28"/>
        </w:rPr>
        <w:t>400</w:t>
      </w:r>
      <w:r>
        <w:rPr>
          <w:rFonts w:hint="eastAsia"/>
          <w:sz w:val="28"/>
          <w:szCs w:val="28"/>
        </w:rPr>
        <w:t>家。</w:t>
      </w:r>
    </w:p>
    <w:p w:rsidR="00025FAA" w:rsidRPr="00025FAA" w:rsidRDefault="00025FAA">
      <w:pPr>
        <w:pStyle w:val="1"/>
        <w:ind w:left="-45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销售需要支持客服工作，给予其它问题的解决。</w:t>
      </w:r>
    </w:p>
    <w:p w:rsidR="00424DA7" w:rsidRDefault="009D4ECB">
      <w:pPr>
        <w:pStyle w:val="1"/>
        <w:ind w:left="-45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361C84">
        <w:rPr>
          <w:rFonts w:hint="eastAsia"/>
          <w:sz w:val="28"/>
          <w:szCs w:val="28"/>
        </w:rPr>
        <w:t xml:space="preserve">  </w:t>
      </w:r>
      <w:r w:rsidR="001F4ACB">
        <w:rPr>
          <w:rFonts w:hint="eastAsia"/>
          <w:sz w:val="28"/>
          <w:szCs w:val="28"/>
        </w:rPr>
        <w:t xml:space="preserve"> 5</w:t>
      </w:r>
      <w:r>
        <w:rPr>
          <w:rFonts w:hint="eastAsia"/>
          <w:sz w:val="28"/>
          <w:szCs w:val="28"/>
        </w:rPr>
        <w:t>、回访流程</w:t>
      </w:r>
      <w:r w:rsidR="001F4ACB">
        <w:rPr>
          <w:rFonts w:hint="eastAsia"/>
          <w:sz w:val="28"/>
          <w:szCs w:val="28"/>
        </w:rPr>
        <w:t>API</w:t>
      </w:r>
      <w:r>
        <w:rPr>
          <w:rFonts w:hint="eastAsia"/>
          <w:sz w:val="28"/>
          <w:szCs w:val="28"/>
        </w:rPr>
        <w:t>：</w:t>
      </w:r>
    </w:p>
    <w:p w:rsidR="00424DA7" w:rsidRDefault="009D4ECB">
      <w:pPr>
        <w:pStyle w:val="1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424DA7" w:rsidRDefault="009D4ECB">
      <w:pPr>
        <w:pStyle w:val="1"/>
        <w:ind w:left="27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tbl>
      <w:tblPr>
        <w:tblStyle w:val="a7"/>
        <w:tblpPr w:leftFromText="180" w:rightFromText="180" w:vertAnchor="page" w:horzAnchor="page" w:tblpX="1815" w:tblpY="1413"/>
        <w:tblOverlap w:val="never"/>
        <w:tblW w:w="9543" w:type="dxa"/>
        <w:tblLayout w:type="fixed"/>
        <w:tblLook w:val="04A0"/>
      </w:tblPr>
      <w:tblGrid>
        <w:gridCol w:w="1210"/>
        <w:gridCol w:w="6966"/>
        <w:gridCol w:w="1367"/>
      </w:tblGrid>
      <w:tr w:rsidR="00424DA7">
        <w:trPr>
          <w:trHeight w:val="11981"/>
        </w:trPr>
        <w:tc>
          <w:tcPr>
            <w:tcW w:w="1210" w:type="dxa"/>
            <w:vAlign w:val="center"/>
          </w:tcPr>
          <w:p w:rsidR="00424DA7" w:rsidRDefault="006E0985">
            <w:pPr>
              <w:jc w:val="center"/>
            </w:pPr>
            <w:r>
              <w:lastRenderedPageBreak/>
              <w:pict>
                <v:line id="Line 362" o:spid="_x0000_s1026" style="position:absolute;left:0;text-align:left;z-index:251658240" from="-8.9pt,-223.1pt" to="63.1pt,-222.9pt" o:preferrelative="t">
                  <v:stroke endarrow="block" miterlimit="2"/>
                </v:line>
              </w:pict>
            </w: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/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  <w:p w:rsidR="00424DA7" w:rsidRDefault="00424DA7">
            <w:pPr>
              <w:jc w:val="center"/>
            </w:pPr>
          </w:p>
        </w:tc>
        <w:tc>
          <w:tcPr>
            <w:tcW w:w="6966" w:type="dxa"/>
          </w:tcPr>
          <w:p w:rsidR="00424DA7" w:rsidRDefault="006E0985">
            <w: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34" o:spid="_x0000_s1027" type="#_x0000_t176" style="position:absolute;left:0;text-align:left;margin-left:116.4pt;margin-top:8.25pt;width:110.25pt;height:44.45pt;z-index:251661312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>
                    <w:txbxContent>
                      <w:p w:rsidR="00424DA7" w:rsidRDefault="009D4EC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销售整理回访用户清单</w:t>
                        </w:r>
                      </w:p>
                    </w:txbxContent>
                  </v:textbox>
                </v:shape>
              </w:pict>
            </w:r>
            <w:r>
              <w:pict>
                <v:shapetype id="_x0000_t89" coordsize="21600,21600" o:spt="89" adj="9257,18514,6171" path="m@4,l@0@2@5@2@5@5@2@5@2@0,0@4@2,21600@2@1@1@1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sum @5 0 @4"/>
                    <v:f eqn="sum #0 0 @4"/>
                    <v:f eqn="prod @2 @10 @11"/>
                  </v:formulas>
                  <v:path o:connecttype="custom" o:connectlocs="@4,0;@0,@2;@2,@0;0,@4;@2,21600;@7,@1;@1,@7;21600,@2" o:connectangles="270,180,270,180,90,90,0,0" textboxrect="@12,@5,@1,@1;@5,@12,@1,@1"/>
                  <v:handles>
                    <v:h position="#0,topLeft" xrange="@2,@9"/>
                    <v:h position="#1,#2" xrange="@4,21600" yrange="0,@0"/>
                  </v:handles>
                </v:shapetype>
                <v:shape id="直角双向箭头 24" o:spid="_x0000_s1028" type="#_x0000_t89" style="position:absolute;left:0;text-align:left;margin-left:149.55pt;margin-top:398.35pt;width:152.85pt;height:41.15pt;z-index:251678720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</v:shape>
              </w:pict>
            </w:r>
            <w: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箭头 21" o:spid="_x0000_s1029" type="#_x0000_t67" style="position:absolute;left:0;text-align:left;margin-left:254.35pt;margin-top:316.15pt;width:5.95pt;height:16.5pt;z-index:251677696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 style="layout-flow:vertical-ideographic"/>
                </v:shape>
              </w:pict>
            </w:r>
            <w:r>
              <w:pict>
                <v:shape id="流程图: 可选过程 159" o:spid="_x0000_s1030" type="#_x0000_t176" style="position:absolute;left:0;text-align:left;margin-left:9.1pt;margin-top:228.7pt;width:133.5pt;height:263.1pt;z-index:251672576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>
                    <w:txbxContent>
                      <w:p w:rsidR="00424DA7" w:rsidRDefault="009D4ECB"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、近期使用平台面有什么问题或好的建议？</w:t>
                        </w:r>
                      </w:p>
                      <w:p w:rsidR="00424DA7" w:rsidRDefault="009D4ECB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近期发送到达率怎么样？</w:t>
                        </w:r>
                      </w:p>
                      <w:p w:rsidR="00424DA7" w:rsidRDefault="009D4ECB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目前平台提供的这些服务能否满足您企业的使用需求？</w:t>
                        </w:r>
                      </w:p>
                      <w:p w:rsidR="00424DA7" w:rsidRDefault="009D4ECB">
                        <w:pPr>
                          <w:numPr>
                            <w:ilvl w:val="0"/>
                            <w:numId w:val="2"/>
                          </w:numPr>
                        </w:pPr>
                        <w:r>
                          <w:rPr>
                            <w:rFonts w:hint="eastAsia"/>
                          </w:rPr>
                          <w:t>和您单位一样性质的企业也有使用我们平台，稍后通话结束，我会以短信形式给您发送相关信息，您注意查收下</w:t>
                        </w:r>
                      </w:p>
                      <w:p w:rsidR="00424DA7" w:rsidRDefault="00424DA7"/>
                    </w:txbxContent>
                  </v:textbox>
                </v:shape>
              </w:pict>
            </w:r>
            <w:r>
              <w:pict>
                <v:shape id="下箭头 163" o:spid="_x0000_s1031" type="#_x0000_t67" style="position:absolute;left:0;text-align:left;margin-left:250.6pt;margin-top:245.65pt;width:5.95pt;height:16.5pt;z-index:251675648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 style="layout-flow:vertical-ideographic"/>
                </v:shape>
              </w:pict>
            </w:r>
            <w:r>
              <w:pict>
                <v:shape id="下箭头 162" o:spid="_x0000_s1032" type="#_x0000_t67" style="position:absolute;left:0;text-align:left;margin-left:249.85pt;margin-top:175.9pt;width:5.95pt;height:12.75pt;z-index:251674624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 style="layout-flow:vertical-ideographic"/>
                </v:shape>
              </w:pict>
            </w:r>
            <w:r>
              <w:pict>
                <v:shape id="下箭头 161" o:spid="_x0000_s1033" type="#_x0000_t67" style="position:absolute;left:0;text-align:left;margin-left:61.6pt;margin-top:208.9pt;width:5.95pt;height:14.25pt;z-index:251673600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 style="layout-flow:vertical-ideographic"/>
                </v:shape>
              </w:pict>
            </w:r>
            <w:r>
              <w:pict>
                <v:shape id="流程图: 决策 154" o:spid="_x0000_s1034" type="#_x0000_t176" style="position:absolute;left:0;text-align:left;margin-left:194.95pt;margin-top:268.5pt;width:122.95pt;height:42.7pt;flip:x;z-index:251670528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>
                    <w:txbxContent>
                      <w:p w:rsidR="00424DA7" w:rsidRDefault="009D4EC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及时沟通回访，询问使用情况</w:t>
                        </w:r>
                      </w:p>
                    </w:txbxContent>
                  </v:textbox>
                </v:shape>
              </w:pict>
            </w:r>
            <w:r>
              <w:pict>
                <v:shape id="流程图: 可选过程 156" o:spid="_x0000_s1035" type="#_x0000_t176" style="position:absolute;left:0;text-align:left;margin-left:197.55pt;margin-top:198.25pt;width:119.95pt;height:41.75pt;z-index:251671552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>
                    <w:txbxContent>
                      <w:p w:rsidR="00424DA7" w:rsidRDefault="009D4ECB">
                        <w:r>
                          <w:rPr>
                            <w:rFonts w:hint="eastAsia"/>
                          </w:rPr>
                          <w:t>赠送</w:t>
                        </w:r>
                        <w:r>
                          <w:rPr>
                            <w:rFonts w:hint="eastAsia"/>
                          </w:rPr>
                          <w:t>50</w:t>
                        </w:r>
                        <w:r>
                          <w:rPr>
                            <w:rFonts w:hint="eastAsia"/>
                          </w:rPr>
                          <w:t>条短信用于体验，激活用户使用</w:t>
                        </w:r>
                      </w:p>
                    </w:txbxContent>
                  </v:textbox>
                </v:shape>
              </w:pict>
            </w:r>
            <w:r>
              <w:pict>
                <v:shape id="流程图: 可选过程 149" o:spid="_x0000_s1036" type="#_x0000_t176" style="position:absolute;left:0;text-align:left;margin-left:194.35pt;margin-top:143.3pt;width:121.5pt;height:29.95pt;z-index:251667456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>
                    <w:txbxContent>
                      <w:p w:rsidR="00424DA7" w:rsidRDefault="009D4ECB">
                        <w:r>
                          <w:rPr>
                            <w:rFonts w:hint="eastAsia"/>
                          </w:rPr>
                          <w:t>没有使用的原因</w:t>
                        </w:r>
                      </w:p>
                    </w:txbxContent>
                  </v:textbox>
                </v:shape>
              </w:pict>
            </w:r>
            <w:r>
              <w:pict>
                <v:shape id="流程图: 可选过程 151" o:spid="_x0000_s1037" type="#_x0000_t176" style="position:absolute;left:0;text-align:left;margin-left:4.8pt;margin-top:143.25pt;width:122.25pt;height:60.7pt;z-index:251669504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>
                    <w:txbxContent>
                      <w:p w:rsidR="00424DA7" w:rsidRDefault="009D4ECB">
                        <w:r>
                          <w:rPr>
                            <w:rFonts w:hint="eastAsia"/>
                          </w:rPr>
                          <w:t>解决现存在的问题；</w:t>
                        </w:r>
                      </w:p>
                      <w:p w:rsidR="00424DA7" w:rsidRDefault="009D4ECB">
                        <w:r>
                          <w:rPr>
                            <w:rFonts w:hint="eastAsia"/>
                          </w:rPr>
                          <w:t>让用户加入</w:t>
                        </w:r>
                        <w:r>
                          <w:rPr>
                            <w:rFonts w:hint="eastAsia"/>
                          </w:rPr>
                          <w:t>E</w:t>
                        </w:r>
                        <w:r>
                          <w:rPr>
                            <w:rFonts w:hint="eastAsia"/>
                          </w:rPr>
                          <w:t>兆社区，赢取积分。</w:t>
                        </w:r>
                      </w:p>
                    </w:txbxContent>
                  </v:textbox>
                </v:shape>
              </w:pict>
            </w:r>
            <w:r>
              <w:pict>
                <v:shape id="下箭头 150" o:spid="_x0000_s1038" type="#_x0000_t67" style="position:absolute;left:0;text-align:left;margin-left:246.9pt;margin-top:127.5pt;width:6pt;height:9.75pt;z-index:251668480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 style="layout-flow:vertical-ideographic"/>
                </v:shape>
              </w:pict>
            </w:r>
            <w:r>
              <w:pict>
                <v:shape id="下箭头 148" o:spid="_x0000_s1039" type="#_x0000_t67" style="position:absolute;left:0;text-align:left;margin-left:60.85pt;margin-top:128.2pt;width:5.95pt;height:11.25pt;z-index:251666432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 style="layout-flow:vertical-ideographic"/>
                </v:shape>
              </w:pict>
            </w:r>
            <w: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箭头 146" o:spid="_x0000_s1040" type="#_x0000_t66" style="position:absolute;left:0;text-align:left;margin-left:85.45pt;margin-top:69.35pt;width:31.85pt;height:6.15pt;rotation:330;z-index:251665408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</v:shape>
              </w:pict>
            </w:r>
            <w:r>
              <w:pict>
                <v:shape id="左箭头 145" o:spid="_x0000_s1041" type="#_x0000_t66" style="position:absolute;left:0;text-align:left;margin-left:207.85pt;margin-top:68.2pt;width:28.5pt;height:6pt;rotation:331;flip:x;z-index:251664384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</v:shape>
              </w:pict>
            </w:r>
            <w: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141" o:spid="_x0000_s1042" type="#_x0000_t110" style="position:absolute;left:0;text-align:left;margin-left:194.3pt;margin-top:81.7pt;width:111.05pt;height:42pt;flip:x;z-index:251662336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>
                    <w:txbxContent>
                      <w:p w:rsidR="00424DA7" w:rsidRDefault="009D4ECB">
                        <w:r>
                          <w:rPr>
                            <w:rFonts w:hint="eastAsia"/>
                          </w:rPr>
                          <w:t>沉默用户</w:t>
                        </w:r>
                      </w:p>
                    </w:txbxContent>
                  </v:textbox>
                </v:shape>
              </w:pict>
            </w:r>
            <w:r w:rsidR="009D4ECB">
              <w:rPr>
                <w:rFonts w:hint="eastAsia"/>
              </w:rPr>
              <w:t xml:space="preserve"> </w:t>
            </w:r>
            <w:r>
              <w:pict>
                <v:shape id="_x0000_s1043" type="#_x0000_t110" style="position:absolute;left:0;text-align:left;margin-left:6.8pt;margin-top:80.95pt;width:111.05pt;height:42pt;flip:x;z-index:251663360;mso-position-horizontal-relative:text;mso-position-vertical-relative:text" o:preferrelative="t" fillcolor="#9cbee0" strokecolor="#739cc3" strokeweight="1.25pt">
                  <v:fill color2="#bbd5f0" type="gradient"/>
                  <v:stroke miterlimit="2"/>
                  <v:textbox>
                    <w:txbxContent>
                      <w:p w:rsidR="00424DA7" w:rsidRDefault="009D4ECB">
                        <w:r>
                          <w:rPr>
                            <w:rFonts w:hint="eastAsia"/>
                          </w:rPr>
                          <w:t>活跃用户</w:t>
                        </w:r>
                      </w:p>
                    </w:txbxContent>
                  </v:textbox>
                </v:shape>
              </w:pict>
            </w:r>
          </w:p>
          <w:p w:rsidR="00424DA7" w:rsidRDefault="00424DA7">
            <w:pPr>
              <w:spacing w:line="360" w:lineRule="auto"/>
              <w:ind w:right="-874"/>
              <w:rPr>
                <w:rFonts w:ascii="宋体" w:hAnsi="宋体"/>
                <w:b/>
                <w:sz w:val="28"/>
                <w:szCs w:val="28"/>
              </w:rPr>
            </w:pPr>
          </w:p>
          <w:p w:rsidR="00424DA7" w:rsidRDefault="006E0985">
            <w:pPr>
              <w:ind w:firstLine="272"/>
              <w:jc w:val="left"/>
              <w:rPr>
                <w:szCs w:val="24"/>
              </w:rPr>
            </w:pPr>
            <w:r w:rsidRPr="006E0985">
              <w:pict>
                <v:shape id="流程图: 可选过程 20" o:spid="_x0000_s1044" type="#_x0000_t176" style="position:absolute;left:0;text-align:left;margin-left:202.05pt;margin-top:295.05pt;width:114.75pt;height:43.25pt;z-index:251676672" o:preferrelative="t" fillcolor="#9cbee0" strokecolor="#739cc3" strokeweight="1.25pt">
                  <v:fill color2="#bbd5f0" type="gradient"/>
                  <v:stroke miterlimit="2"/>
                  <v:textbox>
                    <w:txbxContent>
                      <w:p w:rsidR="00424DA7" w:rsidRDefault="009D4ECB">
                        <w:r>
                          <w:rPr>
                            <w:rFonts w:hint="eastAsia"/>
                          </w:rPr>
                          <w:t>填写回访登记表反馈给销售</w:t>
                        </w:r>
                        <w:r>
                          <w:rPr>
                            <w:rFonts w:hint="eastAsia"/>
                          </w:rPr>
                          <w:t xml:space="preserve">                              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7" w:type="dxa"/>
          </w:tcPr>
          <w:p w:rsidR="00424DA7" w:rsidRDefault="006E0985">
            <w:pPr>
              <w:numPr>
                <w:ilvl w:val="0"/>
                <w:numId w:val="3"/>
              </w:numPr>
              <w:tabs>
                <w:tab w:val="clear" w:pos="227"/>
                <w:tab w:val="left" w:pos="252"/>
              </w:tabs>
              <w:ind w:left="0" w:firstLine="0"/>
              <w:rPr>
                <w:sz w:val="18"/>
                <w:szCs w:val="18"/>
              </w:rPr>
            </w:pPr>
            <w:r w:rsidRPr="006E0985">
              <w:rPr>
                <w:rFonts w:ascii="宋体" w:hAnsi="宋体" w:cs="宋体"/>
                <w:kern w:val="0"/>
                <w:sz w:val="18"/>
                <w:szCs w:val="18"/>
              </w:rPr>
              <w:pict>
                <v:line id="Line 363" o:spid="_x0000_s1045" style="position:absolute;left:0;text-align:left;z-index:251659264;mso-position-horizontal-relative:text;mso-position-vertical-relative:text" from="316.5pt,295pt" to="316.55pt,341.8pt" o:preferrelative="t">
                  <v:stroke endarrow="block" miterlimit="2"/>
                </v:line>
              </w:pict>
            </w:r>
            <w:r w:rsidRPr="006E0985">
              <w:rPr>
                <w:rFonts w:ascii="宋体" w:hAnsi="宋体" w:cs="宋体"/>
                <w:kern w:val="0"/>
                <w:sz w:val="18"/>
                <w:szCs w:val="18"/>
              </w:rPr>
              <w:pict>
                <v:line id="Line 364" o:spid="_x0000_s1046" style="position:absolute;left:0;text-align:left;z-index:251660288;mso-position-horizontal-relative:text;mso-position-vertical-relative:text" from="316.5pt,684.75pt" to="317pt,708.15pt" o:preferrelative="t">
                  <v:stroke endarrow="block" miterlimit="2"/>
                </v:line>
              </w:pict>
            </w:r>
            <w:r w:rsidR="009D4ECB">
              <w:rPr>
                <w:rFonts w:ascii="宋体" w:hAnsi="宋体" w:cs="宋体" w:hint="eastAsia"/>
                <w:kern w:val="0"/>
                <w:sz w:val="18"/>
                <w:szCs w:val="18"/>
              </w:rPr>
              <w:t>每周</w:t>
            </w:r>
            <w:r w:rsidR="009D4ECB">
              <w:rPr>
                <w:rFonts w:hint="eastAsia"/>
                <w:sz w:val="18"/>
                <w:szCs w:val="18"/>
              </w:rPr>
              <w:t>进行回访。</w:t>
            </w:r>
          </w:p>
          <w:p w:rsidR="00424DA7" w:rsidRDefault="00424DA7">
            <w:pPr>
              <w:rPr>
                <w:sz w:val="18"/>
                <w:szCs w:val="18"/>
              </w:rPr>
            </w:pPr>
          </w:p>
          <w:p w:rsidR="00424DA7" w:rsidRDefault="00424DA7">
            <w:pPr>
              <w:rPr>
                <w:sz w:val="18"/>
                <w:szCs w:val="18"/>
              </w:rPr>
            </w:pPr>
          </w:p>
          <w:p w:rsidR="00424DA7" w:rsidRDefault="00424DA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24DA7" w:rsidRDefault="00424DA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24DA7" w:rsidRDefault="00424DA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24DA7" w:rsidRDefault="009D4ECB">
            <w:pPr>
              <w:numPr>
                <w:ilvl w:val="0"/>
                <w:numId w:val="3"/>
              </w:numPr>
              <w:tabs>
                <w:tab w:val="clear" w:pos="227"/>
                <w:tab w:val="left" w:pos="0"/>
                <w:tab w:val="left" w:pos="252"/>
              </w:tabs>
              <w:ind w:left="0" w:firstLine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三次电话不通或客户接电话不方便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，则视为不成功回访的客户。</w:t>
            </w:r>
          </w:p>
          <w:p w:rsidR="00424DA7" w:rsidRDefault="00424DA7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424DA7" w:rsidRDefault="00424DA7">
            <w:pPr>
              <w:rPr>
                <w:sz w:val="18"/>
                <w:szCs w:val="18"/>
              </w:rPr>
            </w:pPr>
          </w:p>
          <w:p w:rsidR="00424DA7" w:rsidRDefault="00424DA7">
            <w:pPr>
              <w:tabs>
                <w:tab w:val="left" w:pos="0"/>
                <w:tab w:val="left" w:pos="252"/>
              </w:tabs>
              <w:rPr>
                <w:sz w:val="18"/>
                <w:szCs w:val="18"/>
              </w:rPr>
            </w:pPr>
          </w:p>
          <w:p w:rsidR="00424DA7" w:rsidRDefault="00424DA7">
            <w:pPr>
              <w:tabs>
                <w:tab w:val="left" w:pos="252"/>
              </w:tabs>
              <w:rPr>
                <w:sz w:val="18"/>
                <w:szCs w:val="18"/>
              </w:rPr>
            </w:pPr>
          </w:p>
          <w:p w:rsidR="00424DA7" w:rsidRDefault="009D4ECB">
            <w:pPr>
              <w:numPr>
                <w:ilvl w:val="0"/>
                <w:numId w:val="3"/>
              </w:numPr>
              <w:tabs>
                <w:tab w:val="clear" w:pos="227"/>
                <w:tab w:val="left" w:pos="0"/>
                <w:tab w:val="left" w:pos="252"/>
              </w:tabs>
              <w:ind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相关回访处理完毕，将回访登记表交给销售。</w:t>
            </w:r>
          </w:p>
          <w:p w:rsidR="00424DA7" w:rsidRDefault="00424DA7">
            <w:pPr>
              <w:rPr>
                <w:sz w:val="18"/>
                <w:szCs w:val="18"/>
              </w:rPr>
            </w:pPr>
          </w:p>
          <w:p w:rsidR="00424DA7" w:rsidRDefault="00424DA7">
            <w:pPr>
              <w:tabs>
                <w:tab w:val="left" w:pos="0"/>
                <w:tab w:val="left" w:pos="252"/>
              </w:tabs>
              <w:rPr>
                <w:sz w:val="18"/>
                <w:szCs w:val="18"/>
              </w:rPr>
            </w:pPr>
          </w:p>
        </w:tc>
      </w:tr>
    </w:tbl>
    <w:p w:rsidR="00424DA7" w:rsidRDefault="009D4ECB">
      <w:pPr>
        <w:pStyle w:val="1"/>
        <w:ind w:left="99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</w:p>
    <w:p w:rsidR="00424DA7" w:rsidRDefault="009D4ECB">
      <w:pPr>
        <w:pStyle w:val="1"/>
        <w:ind w:left="99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 w:rsidR="00424DA7" w:rsidRDefault="009D4ECB">
      <w:pPr>
        <w:pStyle w:val="1"/>
        <w:ind w:left="99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 w:rsidR="00424DA7" w:rsidRDefault="00424DA7">
      <w:pPr>
        <w:spacing w:line="360" w:lineRule="auto"/>
        <w:ind w:right="-874"/>
        <w:rPr>
          <w:rFonts w:ascii="宋体" w:hAnsi="宋体"/>
          <w:b/>
          <w:sz w:val="28"/>
          <w:szCs w:val="28"/>
        </w:rPr>
      </w:pPr>
    </w:p>
    <w:p w:rsidR="00424DA7" w:rsidRDefault="006E0985" w:rsidP="00424DA7">
      <w:pPr>
        <w:pStyle w:val="1"/>
        <w:ind w:firstLine="482"/>
        <w:rPr>
          <w:sz w:val="28"/>
          <w:szCs w:val="28"/>
        </w:rPr>
      </w:pPr>
      <w:r w:rsidRPr="006E0985">
        <w:rPr>
          <w:rFonts w:ascii="宋体" w:hAnsi="宋体"/>
          <w:b/>
          <w:sz w:val="24"/>
        </w:rPr>
        <w:pict>
          <v:group id="Group 125" o:spid="_x0000_s1047" style="position:absolute;left:0;text-align:left;margin-left:-43.55pt;margin-top:9.1pt;width:484.65pt;height:607.15pt;z-index:251679744" coordsize="9693,1287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" o:spid="_x0000_s1048" type="#_x0000_t202" style="position:absolute;left:693;width:8640;height:1482" o:preferrelative="t" filled="f" fillcolor="#3cc">
              <v:stroke miterlimit="2"/>
              <v:textbox>
                <w:txbxContent>
                  <w:p w:rsidR="00424DA7" w:rsidRDefault="009D4ECB" w:rsidP="00361C84">
                    <w:pPr>
                      <w:ind w:firstLineChars="150" w:firstLine="36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“</w:t>
                    </w:r>
                    <w:r>
                      <w:rPr>
                        <w:rFonts w:hint="eastAsia"/>
                        <w:b/>
                        <w:sz w:val="24"/>
                      </w:rPr>
                      <w:t>××先生</w:t>
                    </w: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rFonts w:hint="eastAsia"/>
                        <w:b/>
                        <w:sz w:val="24"/>
                      </w:rPr>
                      <w:t>女士，您好，我是联通</w:t>
                    </w:r>
                    <w:r>
                      <w:rPr>
                        <w:rFonts w:hint="eastAsia"/>
                        <w:b/>
                        <w:sz w:val="24"/>
                      </w:rPr>
                      <w:t>E</w:t>
                    </w:r>
                    <w:r>
                      <w:rPr>
                        <w:rFonts w:hint="eastAsia"/>
                        <w:b/>
                        <w:sz w:val="24"/>
                      </w:rPr>
                      <w:t>信通厂家</w:t>
                    </w:r>
                    <w:r>
                      <w:rPr>
                        <w:rFonts w:hint="eastAsia"/>
                        <w:b/>
                        <w:sz w:val="24"/>
                      </w:rPr>
                      <w:t xml:space="preserve"> xx</w:t>
                    </w:r>
                    <w:r>
                      <w:rPr>
                        <w:rFonts w:hint="eastAsia"/>
                        <w:b/>
                        <w:sz w:val="24"/>
                      </w:rPr>
                      <w:t>，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b/>
                        <w:sz w:val="24"/>
                      </w:rPr>
                      <w:t>感谢您使用我们信息服务平台，我们还想了解一下您对我们平台的意见和建议，现在方便对你做个简单的回访吗？</w:t>
                    </w:r>
                    <w:r>
                      <w:rPr>
                        <w:b/>
                        <w:sz w:val="24"/>
                      </w:rPr>
                      <w:t>”</w:t>
                    </w:r>
                  </w:p>
                  <w:p w:rsidR="00424DA7" w:rsidRDefault="00424DA7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AutoShape 127" o:spid="_x0000_s1049" type="#_x0000_t67" style="position:absolute;left:5733;top:1638;width:720;height:1092" o:preferrelative="t" adj="10563" fillcolor="lime" stroked="f">
              <v:textbox style="layout-flow:vertical-ideographic"/>
            </v:shape>
            <v:shape id="AutoShape 128" o:spid="_x0000_s1050" type="#_x0000_t67" style="position:absolute;left:513;top:1638;width:720;height:10608" o:preferrelative="t" adj="20023" fillcolor="lime" stroked="f">
              <v:textbox style="layout-flow:vertical-ideographic"/>
            </v:shape>
            <v:shape id="Text Box 129" o:spid="_x0000_s1051" type="#_x0000_t202" style="position:absolute;left:1773;top:2760;width:7740;height:468" o:preferrelative="t" filled="f" fillcolor="#3cc">
              <v:stroke miterlimit="2"/>
              <v:textbox>
                <w:txbxContent>
                  <w:p w:rsidR="00424DA7" w:rsidRDefault="009D4EC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按照回访登记表内容提问，例如：近期发送短信到达率如何，同时做记录</w:t>
                    </w:r>
                  </w:p>
                </w:txbxContent>
              </v:textbox>
            </v:shape>
            <v:shape id="AutoShape 130" o:spid="_x0000_s1052" type="#_x0000_t67" style="position:absolute;left:5913;top:3354;width:720;height:1248" o:preferrelative="t" adj="8931" fillcolor="lime" stroked="f">
              <v:textbox style="layout-flow:vertical-ideographic"/>
            </v:shape>
            <v:shape id="AutoShape 131" o:spid="_x0000_s1053" type="#_x0000_t67" style="position:absolute;left:1773;top:3354;width:720;height:4680" o:preferrelative="t" adj="18554,5850" fillcolor="lime" stroked="f">
              <v:textbox style="layout-flow:vertical-ideographic"/>
            </v:shape>
            <v:shape id="Text Box 132" o:spid="_x0000_s1054" type="#_x0000_t202" style="position:absolute;left:3033;top:4758;width:6480;height:468" o:preferrelative="t" filled="f" fillcolor="#3cc">
              <v:stroke miterlimit="2"/>
              <v:textbox>
                <w:txbxContent>
                  <w:p w:rsidR="00424DA7" w:rsidRDefault="009D4EC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目前平台能否满足您单位的需求？</w:t>
                    </w:r>
                  </w:p>
                </w:txbxContent>
              </v:textbox>
            </v:shape>
            <v:shape id="AutoShape 133" o:spid="_x0000_s1055" type="#_x0000_t67" style="position:absolute;left:7311;top:5448;width:720;height:936" o:preferrelative="t" adj="10662,5850" fillcolor="lime" stroked="f">
              <v:textbox style="layout-flow:vertical-ideographic"/>
            </v:shape>
            <v:shape id="Text Box 134" o:spid="_x0000_s1056" type="#_x0000_t202" style="position:absolute;left:4293;top:6474;width:5220;height:468" o:preferrelative="t" filled="f" fillcolor="#3cc">
              <v:stroke miterlimit="2"/>
              <v:textbox>
                <w:txbxContent>
                  <w:p w:rsidR="00424DA7" w:rsidRDefault="009D4EC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通话后，我会以短信形式发送相关信息给您参考</w:t>
                    </w:r>
                  </w:p>
                </w:txbxContent>
              </v:textbox>
            </v:shape>
            <v:shape id="Text Box 135" o:spid="_x0000_s1057" type="#_x0000_t202" style="position:absolute;left:1773;top:8190;width:7740;height:468" o:preferrelative="t" filled="f" fillcolor="#3cc">
              <v:stroke miterlimit="2"/>
              <v:textbox>
                <w:txbxContent>
                  <w:p w:rsidR="00424DA7" w:rsidRDefault="009D4EC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您还有其它的意见和建设吗？</w:t>
                    </w:r>
                  </w:p>
                </w:txbxContent>
              </v:textbox>
            </v:shape>
            <v:shape id="AutoShape 136" o:spid="_x0000_s1058" type="#_x0000_t67" style="position:absolute;left:7533;top:7098;width:720;height:936" o:preferrelative="t" adj="9277,5850" fillcolor="lime" stroked="f">
              <v:textbox style="layout-flow:vertical-ideographic"/>
            </v:shape>
            <v:shape id="AutoShape 137" o:spid="_x0000_s1059" type="#_x0000_t67" style="position:absolute;left:8253;top:8814;width:720;height:3432" o:preferrelative="t" adj="17238,5850" fillcolor="lime" stroked="f">
              <v:textbox style="layout-flow:vertical-ideographic"/>
            </v:shape>
            <v:shape id="Text Box 138" o:spid="_x0000_s1060" type="#_x0000_t202" style="position:absolute;left:2133;top:10374;width:5940;height:468" o:preferrelative="t" filled="f" fillcolor="#3cc">
              <v:stroke miterlimit="2"/>
              <v:textbox>
                <w:txbxContent>
                  <w:p w:rsidR="00424DA7" w:rsidRDefault="009D4EC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（记录建议）我已做了详细的记录，感谢您提出的宝贵意见。</w:t>
                    </w:r>
                  </w:p>
                </w:txbxContent>
              </v:textbox>
            </v:shape>
            <v:shape id="AutoShape 139" o:spid="_x0000_s1061" type="#_x0000_t67" style="position:absolute;left:3213;top:5382;width:720;height:2652" o:preferrelative="t" adj="15956,5850" fillcolor="lime" stroked="f">
              <v:textbox style="layout-flow:vertical-ideographic"/>
            </v:shape>
            <v:shape id="Text Box 140" o:spid="_x0000_s1062" type="#_x0000_t202" style="position:absolute;left:333;top:12402;width:9360;height:468" o:preferrelative="t" filled="f" fillcolor="#3cc">
              <v:stroke miterlimit="2"/>
              <v:textbox>
                <w:txbxContent>
                  <w:p w:rsidR="00424DA7" w:rsidRDefault="009D4EC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再次感谢您配合接受回访，再见。</w:t>
                    </w:r>
                  </w:p>
                  <w:p w:rsidR="00424DA7" w:rsidRDefault="00424DA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AutoShape 141" o:spid="_x0000_s1063" type="#_x0000_t67" style="position:absolute;left:4113;top:8814;width:720;height:1404" o:preferrelative="t" adj="12262,5850" fillcolor="lime" stroked="f">
              <v:textbox style="layout-flow:vertical-ideographic"/>
            </v:shape>
            <v:oval id="Oval 142" o:spid="_x0000_s1064" style="position:absolute;left:6273;top:1638;width:1440;height:780" o:preferrelative="t" fillcolor="#fc9" stroked="f"/>
            <v:shape id="Text Box 143" o:spid="_x0000_s1065" type="#_x0000_t202" style="position:absolute;left:6606;top:1785;width:900;height:468" o:preferrelative="t" filled="f" stroked="f">
              <v:textbox>
                <w:txbxContent>
                  <w:p w:rsidR="00424DA7" w:rsidRDefault="009D4ECB">
                    <w:pPr>
                      <w:rPr>
                        <w:rFonts w:ascii="楷体_GB2312" w:eastAsia="楷体_GB2312"/>
                        <w:b/>
                        <w:sz w:val="24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24"/>
                      </w:rPr>
                      <w:t>方便</w:t>
                    </w:r>
                  </w:p>
                </w:txbxContent>
              </v:textbox>
            </v:shape>
            <v:oval id="Oval 144" o:spid="_x0000_s1066" style="position:absolute;top:4299;width:1440;height:780" o:preferrelative="t" fillcolor="#fc9" stroked="f"/>
            <v:shape id="Text Box 145" o:spid="_x0000_s1067" type="#_x0000_t202" style="position:absolute;left:153;top:4446;width:1080;height:468" o:preferrelative="t" filled="f" stroked="f">
              <v:textbox>
                <w:txbxContent>
                  <w:p w:rsidR="00424DA7" w:rsidRDefault="009D4ECB">
                    <w:pPr>
                      <w:rPr>
                        <w:rFonts w:ascii="楷体_GB2312" w:eastAsia="楷体_GB2312"/>
                        <w:b/>
                        <w:sz w:val="24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24"/>
                      </w:rPr>
                      <w:t>不方便</w:t>
                    </w:r>
                  </w:p>
                </w:txbxContent>
              </v:textbox>
            </v:shape>
            <v:oval id="Oval 146" o:spid="_x0000_s1068" style="position:absolute;left:6480;top:3519;width:1773;height:780" o:preferrelative="t" fillcolor="#fc9" stroked="f"/>
            <v:shape id="Text Box 147" o:spid="_x0000_s1069" type="#_x0000_t202" style="position:absolute;left:6633;top:3666;width:1620;height:468" o:preferrelative="t" filled="f" stroked="f">
              <v:textbox>
                <w:txbxContent>
                  <w:p w:rsidR="00424DA7" w:rsidRDefault="009D4ECB">
                    <w:pPr>
                      <w:rPr>
                        <w:rFonts w:ascii="楷体_GB2312" w:eastAsia="楷体_GB2312"/>
                        <w:b/>
                        <w:sz w:val="24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24"/>
                      </w:rPr>
                      <w:t>有问题解决</w:t>
                    </w:r>
                  </w:p>
                </w:txbxContent>
              </v:textbox>
            </v:shape>
            <v:oval id="Oval 148" o:spid="_x0000_s1070" style="position:absolute;left:1413;top:5070;width:1773;height:1101" o:preferrelative="t" fillcolor="#fc9" stroked="f"/>
            <v:shape id="Text Box 149" o:spid="_x0000_s1071" type="#_x0000_t202" style="position:absolute;left:1593;top:5226;width:1260;height:780" o:preferrelative="t" filled="f" stroked="f">
              <v:textbox>
                <w:txbxContent>
                  <w:p w:rsidR="00424DA7" w:rsidRDefault="009D4ECB">
                    <w:pPr>
                      <w:rPr>
                        <w:rFonts w:ascii="楷体_GB2312" w:eastAsia="楷体_GB2312"/>
                        <w:b/>
                        <w:sz w:val="24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24"/>
                      </w:rPr>
                      <w:t>没有问题</w:t>
                    </w:r>
                  </w:p>
                  <w:p w:rsidR="00424DA7" w:rsidRDefault="009D4ECB">
                    <w:pPr>
                      <w:rPr>
                        <w:rFonts w:ascii="楷体_GB2312" w:eastAsia="楷体_GB2312"/>
                        <w:b/>
                        <w:sz w:val="24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24"/>
                      </w:rPr>
                      <w:t>需要解决</w:t>
                    </w:r>
                  </w:p>
                </w:txbxContent>
              </v:textbox>
            </v:shape>
            <v:oval id="Oval 150" o:spid="_x0000_s1072" style="position:absolute;left:7893;top:5382;width:1440;height:780" o:preferrelative="t" fillcolor="#fc9" stroked="f"/>
            <v:shape id="Text Box 151" o:spid="_x0000_s1073" type="#_x0000_t202" style="position:absolute;left:8226;top:5529;width:900;height:468" o:preferrelative="t" filled="f" stroked="f">
              <v:textbox>
                <w:txbxContent>
                  <w:p w:rsidR="00424DA7" w:rsidRDefault="009D4ECB">
                    <w:pPr>
                      <w:rPr>
                        <w:rFonts w:ascii="楷体_GB2312" w:eastAsia="楷体_GB2312"/>
                        <w:b/>
                        <w:sz w:val="24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24"/>
                      </w:rPr>
                      <w:t>不能</w:t>
                    </w:r>
                  </w:p>
                </w:txbxContent>
              </v:textbox>
            </v:shape>
            <v:oval id="Oval 152" o:spid="_x0000_s1074" style="position:absolute;left:2853;top:6006;width:1440;height:780" o:preferrelative="t" fillcolor="#fc9" stroked="f"/>
            <v:shape id="Text Box 153" o:spid="_x0000_s1075" type="#_x0000_t202" style="position:absolute;left:3033;top:6153;width:1107;height:468" o:preferrelative="t" filled="f" stroked="f">
              <v:textbox>
                <w:txbxContent>
                  <w:p w:rsidR="00424DA7" w:rsidRDefault="009D4ECB">
                    <w:pPr>
                      <w:rPr>
                        <w:rFonts w:ascii="楷体_GB2312" w:eastAsia="楷体_GB2312"/>
                        <w:b/>
                        <w:sz w:val="24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24"/>
                      </w:rPr>
                      <w:t xml:space="preserve"> 能</w:t>
                    </w:r>
                  </w:p>
                </w:txbxContent>
              </v:textbox>
            </v:shape>
            <v:oval id="Oval 154" o:spid="_x0000_s1076" style="position:absolute;left:3213;top:8667;width:1440;height:780" o:preferrelative="t" fillcolor="#fc9" stroked="f"/>
            <v:shape id="Text Box 155" o:spid="_x0000_s1077" type="#_x0000_t202" style="position:absolute;left:3753;top:8814;width:900;height:468" o:preferrelative="t" filled="f" stroked="f">
              <v:textbox>
                <w:txbxContent>
                  <w:p w:rsidR="00424DA7" w:rsidRDefault="009D4ECB">
                    <w:pPr>
                      <w:rPr>
                        <w:rFonts w:ascii="楷体_GB2312" w:eastAsia="楷体_GB2312"/>
                        <w:b/>
                        <w:sz w:val="24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24"/>
                      </w:rPr>
                      <w:t>有</w:t>
                    </w:r>
                  </w:p>
                </w:txbxContent>
              </v:textbox>
            </v:shape>
            <v:oval id="Oval 156" o:spid="_x0000_s1078" style="position:absolute;left:7893;top:9447;width:1440;height:780" o:preferrelative="t" fillcolor="#fc9" stroked="f"/>
            <v:shape id="Text Box 157" o:spid="_x0000_s1079" type="#_x0000_t202" style="position:absolute;left:8253;top:9594;width:900;height:468" o:preferrelative="t" filled="f" stroked="f">
              <v:textbox>
                <w:txbxContent>
                  <w:p w:rsidR="00424DA7" w:rsidRDefault="009D4ECB">
                    <w:pPr>
                      <w:rPr>
                        <w:rFonts w:ascii="楷体_GB2312" w:eastAsia="楷体_GB2312"/>
                        <w:b/>
                        <w:sz w:val="24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24"/>
                      </w:rPr>
                      <w:t>没有</w:t>
                    </w:r>
                  </w:p>
                </w:txbxContent>
              </v:textbox>
            </v:shape>
          </v:group>
        </w:pict>
      </w:r>
    </w:p>
    <w:sectPr w:rsidR="00424DA7" w:rsidSect="00424D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3B4" w:rsidRDefault="003473B4" w:rsidP="00361C84">
      <w:r>
        <w:separator/>
      </w:r>
    </w:p>
  </w:endnote>
  <w:endnote w:type="continuationSeparator" w:id="1">
    <w:p w:rsidR="003473B4" w:rsidRDefault="003473B4" w:rsidP="0036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3B4" w:rsidRDefault="003473B4" w:rsidP="00361C84">
      <w:r>
        <w:separator/>
      </w:r>
    </w:p>
  </w:footnote>
  <w:footnote w:type="continuationSeparator" w:id="1">
    <w:p w:rsidR="003473B4" w:rsidRDefault="003473B4" w:rsidP="00361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26A"/>
    <w:multiLevelType w:val="multilevel"/>
    <w:tmpl w:val="08BD726A"/>
    <w:lvl w:ilvl="0">
      <w:start w:val="1"/>
      <w:numFmt w:val="decimal"/>
      <w:lvlText w:val="%1、"/>
      <w:lvlJc w:val="left"/>
      <w:pPr>
        <w:ind w:left="99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10" w:hanging="420"/>
      </w:pPr>
    </w:lvl>
    <w:lvl w:ilvl="2" w:tentative="1">
      <w:start w:val="1"/>
      <w:numFmt w:val="lowerRoman"/>
      <w:lvlText w:val="%3."/>
      <w:lvlJc w:val="right"/>
      <w:pPr>
        <w:ind w:left="1530" w:hanging="420"/>
      </w:pPr>
    </w:lvl>
    <w:lvl w:ilvl="3" w:tentative="1">
      <w:start w:val="1"/>
      <w:numFmt w:val="decimal"/>
      <w:lvlText w:val="%4."/>
      <w:lvlJc w:val="left"/>
      <w:pPr>
        <w:ind w:left="1950" w:hanging="420"/>
      </w:pPr>
    </w:lvl>
    <w:lvl w:ilvl="4" w:tentative="1">
      <w:start w:val="1"/>
      <w:numFmt w:val="lowerLetter"/>
      <w:lvlText w:val="%5)"/>
      <w:lvlJc w:val="left"/>
      <w:pPr>
        <w:ind w:left="2370" w:hanging="420"/>
      </w:pPr>
    </w:lvl>
    <w:lvl w:ilvl="5" w:tentative="1">
      <w:start w:val="1"/>
      <w:numFmt w:val="lowerRoman"/>
      <w:lvlText w:val="%6."/>
      <w:lvlJc w:val="right"/>
      <w:pPr>
        <w:ind w:left="2790" w:hanging="420"/>
      </w:pPr>
    </w:lvl>
    <w:lvl w:ilvl="6" w:tentative="1">
      <w:start w:val="1"/>
      <w:numFmt w:val="decimal"/>
      <w:lvlText w:val="%7."/>
      <w:lvlJc w:val="left"/>
      <w:pPr>
        <w:ind w:left="3210" w:hanging="420"/>
      </w:pPr>
    </w:lvl>
    <w:lvl w:ilvl="7" w:tentative="1">
      <w:start w:val="1"/>
      <w:numFmt w:val="lowerLetter"/>
      <w:lvlText w:val="%8)"/>
      <w:lvlJc w:val="left"/>
      <w:pPr>
        <w:ind w:left="3630" w:hanging="420"/>
      </w:pPr>
    </w:lvl>
    <w:lvl w:ilvl="8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1B8332C1"/>
    <w:multiLevelType w:val="multilevel"/>
    <w:tmpl w:val="1B8332C1"/>
    <w:lvl w:ilvl="0">
      <w:start w:val="1"/>
      <w:numFmt w:val="bullet"/>
      <w:lvlText w:val=""/>
      <w:lvlJc w:val="left"/>
      <w:pPr>
        <w:tabs>
          <w:tab w:val="left" w:pos="227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616212E"/>
    <w:multiLevelType w:val="singleLevel"/>
    <w:tmpl w:val="5616212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23AFB"/>
    <w:rsid w:val="00025FAA"/>
    <w:rsid w:val="00032291"/>
    <w:rsid w:val="001C68EA"/>
    <w:rsid w:val="001F4ACB"/>
    <w:rsid w:val="002945B2"/>
    <w:rsid w:val="002B6AD1"/>
    <w:rsid w:val="00300D32"/>
    <w:rsid w:val="003473B4"/>
    <w:rsid w:val="00361C84"/>
    <w:rsid w:val="00424DA7"/>
    <w:rsid w:val="005503BB"/>
    <w:rsid w:val="005F047F"/>
    <w:rsid w:val="00660EBC"/>
    <w:rsid w:val="006E0985"/>
    <w:rsid w:val="009D4ECB"/>
    <w:rsid w:val="00BE79EE"/>
    <w:rsid w:val="00E03706"/>
    <w:rsid w:val="00E16F22"/>
    <w:rsid w:val="00F23AFB"/>
    <w:rsid w:val="022A0D1C"/>
    <w:rsid w:val="032121AE"/>
    <w:rsid w:val="043E7102"/>
    <w:rsid w:val="05CB3411"/>
    <w:rsid w:val="078B42EC"/>
    <w:rsid w:val="0AB822A5"/>
    <w:rsid w:val="12A74FA9"/>
    <w:rsid w:val="1E3A3326"/>
    <w:rsid w:val="248E6289"/>
    <w:rsid w:val="25EF714A"/>
    <w:rsid w:val="2B305A68"/>
    <w:rsid w:val="2FCB3BF8"/>
    <w:rsid w:val="355D101B"/>
    <w:rsid w:val="37D01434"/>
    <w:rsid w:val="3A6058D6"/>
    <w:rsid w:val="3C0A7E90"/>
    <w:rsid w:val="43744B39"/>
    <w:rsid w:val="48E74F2A"/>
    <w:rsid w:val="499253C3"/>
    <w:rsid w:val="4DC537A4"/>
    <w:rsid w:val="4E2F31D3"/>
    <w:rsid w:val="4E586596"/>
    <w:rsid w:val="50104FA8"/>
    <w:rsid w:val="54797DA5"/>
    <w:rsid w:val="552B7848"/>
    <w:rsid w:val="579B70CA"/>
    <w:rsid w:val="57C93994"/>
    <w:rsid w:val="5E1A20EF"/>
    <w:rsid w:val="6055781B"/>
    <w:rsid w:val="60F94AA6"/>
    <w:rsid w:val="638812DB"/>
    <w:rsid w:val="67E66902"/>
    <w:rsid w:val="6A505A77"/>
    <w:rsid w:val="6A82754B"/>
    <w:rsid w:val="6D3348B6"/>
    <w:rsid w:val="71830048"/>
    <w:rsid w:val="71D05F49"/>
    <w:rsid w:val="7351733F"/>
    <w:rsid w:val="73727874"/>
    <w:rsid w:val="79F0361A"/>
    <w:rsid w:val="7B7E53AB"/>
    <w:rsid w:val="7B8749B6"/>
    <w:rsid w:val="7DB24046"/>
    <w:rsid w:val="7E6924EF"/>
    <w:rsid w:val="7E8E0531"/>
    <w:rsid w:val="7F62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424D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24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rsid w:val="00424DA7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59"/>
    <w:rsid w:val="00424D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24DA7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424DA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D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24D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西北区客户回访管理办法</dc:title>
  <dc:creator>Administrator</dc:creator>
  <cp:lastModifiedBy>china</cp:lastModifiedBy>
  <cp:revision>4</cp:revision>
  <dcterms:created xsi:type="dcterms:W3CDTF">2015-08-04T05:55:00Z</dcterms:created>
  <dcterms:modified xsi:type="dcterms:W3CDTF">2015-10-13T06:49:00Z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